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C663D2" w:rsidP="00C663D2">
      <w:pPr>
        <w:spacing w:line="480" w:lineRule="auto"/>
        <w:jc w:val="center"/>
        <w:rPr>
          <w:rFonts w:ascii="Times New Roman" w:hAnsi="Times New Roman" w:cs="Times New Roman"/>
          <w:sz w:val="24"/>
          <w:szCs w:val="24"/>
        </w:rPr>
      </w:pPr>
      <w:r>
        <w:rPr>
          <w:rFonts w:ascii="Times New Roman" w:hAnsi="Times New Roman" w:cs="Times New Roman"/>
          <w:sz w:val="24"/>
          <w:szCs w:val="24"/>
        </w:rPr>
        <w:t>BLENDED LEARNING SURVEY</w:t>
      </w:r>
    </w:p>
    <w:p w:rsidR="00C663D2" w:rsidRDefault="00C663D2" w:rsidP="001303E5">
      <w:pPr>
        <w:spacing w:line="240" w:lineRule="auto"/>
        <w:rPr>
          <w:rFonts w:ascii="Times New Roman" w:hAnsi="Times New Roman" w:cs="Times New Roman"/>
          <w:sz w:val="24"/>
          <w:szCs w:val="24"/>
        </w:rPr>
      </w:pPr>
      <w:r>
        <w:rPr>
          <w:rFonts w:ascii="Times New Roman" w:hAnsi="Times New Roman" w:cs="Times New Roman"/>
          <w:sz w:val="24"/>
          <w:szCs w:val="24"/>
        </w:rPr>
        <w:t>THE MINISTRY OF EDUCATION IS CONDUCTING A SURVEY TO IMPROVE EDUCATIONAL POLICIES IN THE UNITED ARAB EMIRATES (UAE). GATHERING INFORMATION FROM PRINCIPALS AND EDUCATORS IS AN ESSENTIAL PART OF THIS PROCESS. PLEASE FILL THE QUESTIONNAIRE BY PROVIDING ACCURATE DETAILS.</w:t>
      </w:r>
    </w:p>
    <w:p w:rsidR="00C663D2" w:rsidRDefault="00C663D2" w:rsidP="00C663D2">
      <w:pPr>
        <w:spacing w:line="480" w:lineRule="auto"/>
        <w:rPr>
          <w:rFonts w:ascii="Times New Roman" w:hAnsi="Times New Roman" w:cs="Times New Roman"/>
          <w:smallCaps/>
          <w:sz w:val="24"/>
          <w:szCs w:val="24"/>
        </w:rPr>
      </w:pPr>
      <w:r w:rsidRPr="00C663D2">
        <w:rPr>
          <w:rFonts w:ascii="Times New Roman" w:hAnsi="Times New Roman" w:cs="Times New Roman"/>
          <w:smallCaps/>
          <w:sz w:val="24"/>
          <w:szCs w:val="24"/>
        </w:rPr>
        <w:t>Please circle a response for each question. If two responses apply, circle both. When you are d</w:t>
      </w:r>
      <w:r w:rsidR="00AC6B90">
        <w:rPr>
          <w:rFonts w:ascii="Times New Roman" w:hAnsi="Times New Roman" w:cs="Times New Roman"/>
          <w:smallCaps/>
          <w:sz w:val="24"/>
          <w:szCs w:val="24"/>
        </w:rPr>
        <w:t>one, return the questionnaire.</w:t>
      </w:r>
    </w:p>
    <w:p w:rsidR="00AC6B90" w:rsidRDefault="00AC6B90" w:rsidP="001303E5">
      <w:pPr>
        <w:pStyle w:val="ListParagraph"/>
        <w:numPr>
          <w:ilvl w:val="0"/>
          <w:numId w:val="1"/>
        </w:numPr>
        <w:spacing w:line="360" w:lineRule="auto"/>
        <w:rPr>
          <w:rFonts w:ascii="Times New Roman" w:hAnsi="Times New Roman" w:cs="Times New Roman"/>
          <w:sz w:val="24"/>
          <w:szCs w:val="24"/>
        </w:rPr>
      </w:pPr>
      <w:r w:rsidRPr="00A54378">
        <w:rPr>
          <w:rFonts w:ascii="Times New Roman" w:hAnsi="Times New Roman" w:cs="Times New Roman"/>
          <w:sz w:val="24"/>
          <w:szCs w:val="24"/>
        </w:rPr>
        <w:t>How ready is your school to transition to from traditional learning methods to online courses?</w:t>
      </w:r>
    </w:p>
    <w:p w:rsidR="00AC6B90" w:rsidRDefault="00AC6B90" w:rsidP="001303E5">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Ready</w:t>
      </w:r>
    </w:p>
    <w:p w:rsidR="00AC6B90" w:rsidRDefault="00AC6B90" w:rsidP="001303E5">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Not Ready.</w:t>
      </w:r>
    </w:p>
    <w:p w:rsidR="00AC6B90" w:rsidRDefault="00AC6B90" w:rsidP="001303E5">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Not Sure.</w:t>
      </w:r>
    </w:p>
    <w:p w:rsidR="00AC6B90" w:rsidRDefault="00AC6B90" w:rsidP="001303E5">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None of the Above.</w:t>
      </w:r>
    </w:p>
    <w:p w:rsidR="001303E5" w:rsidRPr="001303E5" w:rsidRDefault="001303E5" w:rsidP="001303E5">
      <w:pPr>
        <w:pStyle w:val="ListParagraph"/>
        <w:numPr>
          <w:ilvl w:val="0"/>
          <w:numId w:val="1"/>
        </w:numPr>
        <w:spacing w:line="360" w:lineRule="auto"/>
        <w:rPr>
          <w:rFonts w:ascii="Times New Roman" w:hAnsi="Times New Roman" w:cs="Times New Roman"/>
          <w:sz w:val="24"/>
          <w:szCs w:val="24"/>
        </w:rPr>
      </w:pPr>
      <w:r w:rsidRPr="001303E5">
        <w:rPr>
          <w:rFonts w:ascii="Times New Roman" w:hAnsi="Times New Roman" w:cs="Times New Roman"/>
          <w:sz w:val="24"/>
          <w:szCs w:val="24"/>
        </w:rPr>
        <w:t>What is the state of educational readiness in the UAE to use the technology?</w:t>
      </w:r>
    </w:p>
    <w:p w:rsidR="001303E5" w:rsidRPr="001303E5" w:rsidRDefault="001303E5" w:rsidP="001303E5">
      <w:pPr>
        <w:spacing w:line="360" w:lineRule="auto"/>
        <w:ind w:firstLine="360"/>
        <w:rPr>
          <w:rFonts w:ascii="Times New Roman" w:hAnsi="Times New Roman" w:cs="Times New Roman"/>
          <w:sz w:val="24"/>
          <w:szCs w:val="24"/>
        </w:rPr>
      </w:pPr>
      <w:r w:rsidRPr="001303E5">
        <w:rPr>
          <w:rFonts w:ascii="Times New Roman" w:hAnsi="Times New Roman" w:cs="Times New Roman"/>
          <w:sz w:val="24"/>
          <w:szCs w:val="24"/>
        </w:rPr>
        <w:t>A.</w:t>
      </w:r>
      <w:r w:rsidRPr="001303E5">
        <w:rPr>
          <w:rFonts w:ascii="Times New Roman" w:hAnsi="Times New Roman" w:cs="Times New Roman"/>
          <w:sz w:val="24"/>
          <w:szCs w:val="24"/>
        </w:rPr>
        <w:tab/>
        <w:t>Ready</w:t>
      </w:r>
    </w:p>
    <w:p w:rsidR="001303E5" w:rsidRPr="001303E5" w:rsidRDefault="001303E5" w:rsidP="001303E5">
      <w:pPr>
        <w:spacing w:line="360" w:lineRule="auto"/>
        <w:ind w:firstLine="360"/>
        <w:rPr>
          <w:rFonts w:ascii="Times New Roman" w:hAnsi="Times New Roman" w:cs="Times New Roman"/>
          <w:sz w:val="24"/>
          <w:szCs w:val="24"/>
        </w:rPr>
      </w:pPr>
      <w:r w:rsidRPr="001303E5">
        <w:rPr>
          <w:rFonts w:ascii="Times New Roman" w:hAnsi="Times New Roman" w:cs="Times New Roman"/>
          <w:sz w:val="24"/>
          <w:szCs w:val="24"/>
        </w:rPr>
        <w:t>B.</w:t>
      </w:r>
      <w:r w:rsidRPr="001303E5">
        <w:rPr>
          <w:rFonts w:ascii="Times New Roman" w:hAnsi="Times New Roman" w:cs="Times New Roman"/>
          <w:sz w:val="24"/>
          <w:szCs w:val="24"/>
        </w:rPr>
        <w:tab/>
        <w:t>Not Ready.</w:t>
      </w:r>
    </w:p>
    <w:p w:rsidR="001303E5" w:rsidRPr="001303E5" w:rsidRDefault="001303E5" w:rsidP="001303E5">
      <w:pPr>
        <w:spacing w:line="360" w:lineRule="auto"/>
        <w:ind w:firstLine="360"/>
        <w:rPr>
          <w:rFonts w:ascii="Times New Roman" w:hAnsi="Times New Roman" w:cs="Times New Roman"/>
          <w:sz w:val="24"/>
          <w:szCs w:val="24"/>
        </w:rPr>
      </w:pPr>
      <w:r w:rsidRPr="001303E5">
        <w:rPr>
          <w:rFonts w:ascii="Times New Roman" w:hAnsi="Times New Roman" w:cs="Times New Roman"/>
          <w:sz w:val="24"/>
          <w:szCs w:val="24"/>
        </w:rPr>
        <w:t>C.</w:t>
      </w:r>
      <w:r w:rsidRPr="001303E5">
        <w:rPr>
          <w:rFonts w:ascii="Times New Roman" w:hAnsi="Times New Roman" w:cs="Times New Roman"/>
          <w:sz w:val="24"/>
          <w:szCs w:val="24"/>
        </w:rPr>
        <w:tab/>
        <w:t>Not Sure.</w:t>
      </w:r>
    </w:p>
    <w:p w:rsidR="00AC6B90" w:rsidRDefault="001303E5" w:rsidP="001303E5">
      <w:pPr>
        <w:spacing w:line="360" w:lineRule="auto"/>
        <w:ind w:firstLine="360"/>
        <w:rPr>
          <w:rFonts w:ascii="Times New Roman" w:hAnsi="Times New Roman" w:cs="Times New Roman"/>
          <w:sz w:val="24"/>
          <w:szCs w:val="24"/>
        </w:rPr>
      </w:pPr>
      <w:r w:rsidRPr="001303E5">
        <w:rPr>
          <w:rFonts w:ascii="Times New Roman" w:hAnsi="Times New Roman" w:cs="Times New Roman"/>
          <w:sz w:val="24"/>
          <w:szCs w:val="24"/>
        </w:rPr>
        <w:t>D.</w:t>
      </w:r>
      <w:r w:rsidRPr="001303E5">
        <w:rPr>
          <w:rFonts w:ascii="Times New Roman" w:hAnsi="Times New Roman" w:cs="Times New Roman"/>
          <w:sz w:val="24"/>
          <w:szCs w:val="24"/>
        </w:rPr>
        <w:tab/>
        <w:t>None of the Above.</w:t>
      </w:r>
    </w:p>
    <w:p w:rsidR="001303E5" w:rsidRDefault="001303E5" w:rsidP="001303E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What are your perceptions and views on the move to blended learning in UAE public schools?</w:t>
      </w:r>
    </w:p>
    <w:p w:rsidR="001303E5" w:rsidRDefault="001303E5" w:rsidP="001303E5">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Satisfied.</w:t>
      </w:r>
    </w:p>
    <w:p w:rsidR="001303E5" w:rsidRDefault="001303E5" w:rsidP="001303E5">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Disgusted.</w:t>
      </w:r>
    </w:p>
    <w:p w:rsidR="001303E5" w:rsidRDefault="001303E5" w:rsidP="001303E5">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Optimistic.</w:t>
      </w:r>
    </w:p>
    <w:p w:rsidR="001303E5" w:rsidRDefault="001303E5" w:rsidP="001303E5">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Pessimistic.</w:t>
      </w:r>
    </w:p>
    <w:p w:rsidR="001303E5" w:rsidRDefault="001303E5" w:rsidP="001303E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Do you support the ongoing implementation of blended learning in UAE public school?</w:t>
      </w:r>
    </w:p>
    <w:p w:rsidR="001303E5" w:rsidRDefault="001303E5" w:rsidP="001303E5">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Yes</w:t>
      </w:r>
    </w:p>
    <w:p w:rsidR="001303E5" w:rsidRDefault="001303E5" w:rsidP="001303E5">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No</w:t>
      </w:r>
    </w:p>
    <w:p w:rsidR="001303E5" w:rsidRDefault="001303E5" w:rsidP="001303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Do have an existing blended learning program in your school?</w:t>
      </w:r>
    </w:p>
    <w:p w:rsidR="001303E5" w:rsidRDefault="001303E5" w:rsidP="001303E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Yes</w:t>
      </w:r>
    </w:p>
    <w:p w:rsidR="001303E5" w:rsidRDefault="001303E5" w:rsidP="001303E5">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No</w:t>
      </w:r>
    </w:p>
    <w:p w:rsidR="001303E5" w:rsidRDefault="001303E5" w:rsidP="001303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infrastructure do you need to</w:t>
      </w:r>
      <w:r>
        <w:rPr>
          <w:rFonts w:ascii="Times New Roman" w:hAnsi="Times New Roman" w:cs="Times New Roman"/>
          <w:sz w:val="24"/>
          <w:szCs w:val="24"/>
        </w:rPr>
        <w:t xml:space="preserve"> have in your place</w:t>
      </w:r>
      <w:r>
        <w:rPr>
          <w:rFonts w:ascii="Times New Roman" w:hAnsi="Times New Roman" w:cs="Times New Roman"/>
          <w:sz w:val="24"/>
          <w:szCs w:val="24"/>
        </w:rPr>
        <w:t xml:space="preserve"> that will enable the implementation of a blended learning system? </w:t>
      </w:r>
    </w:p>
    <w:p w:rsidR="001303E5" w:rsidRDefault="001303E5" w:rsidP="001303E5">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Technological</w:t>
      </w:r>
    </w:p>
    <w:p w:rsidR="001303E5" w:rsidRDefault="001303E5" w:rsidP="001303E5">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Human resource</w:t>
      </w:r>
    </w:p>
    <w:p w:rsidR="001303E5" w:rsidRDefault="001303E5" w:rsidP="001303E5">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Physical</w:t>
      </w:r>
    </w:p>
    <w:p w:rsidR="001303E5" w:rsidRDefault="001303E5" w:rsidP="001303E5">
      <w:pPr>
        <w:pStyle w:val="ListParagraph"/>
        <w:numPr>
          <w:ilvl w:val="0"/>
          <w:numId w:val="8"/>
        </w:numPr>
        <w:spacing w:line="360" w:lineRule="auto"/>
        <w:rPr>
          <w:rFonts w:ascii="Times New Roman" w:hAnsi="Times New Roman" w:cs="Times New Roman"/>
          <w:sz w:val="24"/>
          <w:szCs w:val="24"/>
        </w:rPr>
      </w:pPr>
      <w:r>
        <w:rPr>
          <w:rFonts w:ascii="Times New Roman" w:hAnsi="Times New Roman" w:cs="Times New Roman"/>
          <w:sz w:val="24"/>
          <w:szCs w:val="24"/>
        </w:rPr>
        <w:t>Administrative</w:t>
      </w:r>
    </w:p>
    <w:p w:rsidR="001303E5" w:rsidRDefault="001303E5" w:rsidP="001303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relationship between being ready and the availability of infrastructure for the new blended learning?</w:t>
      </w:r>
    </w:p>
    <w:p w:rsidR="001303E5" w:rsidRDefault="001303E5" w:rsidP="001303E5">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Strong</w:t>
      </w:r>
    </w:p>
    <w:p w:rsidR="001303E5" w:rsidRDefault="001303E5" w:rsidP="001303E5">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Weak</w:t>
      </w:r>
    </w:p>
    <w:p w:rsidR="001303E5" w:rsidRDefault="001303E5" w:rsidP="001303E5">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Medium</w:t>
      </w:r>
    </w:p>
    <w:p w:rsidR="001303E5" w:rsidRDefault="001303E5" w:rsidP="001303E5">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None of the Above</w:t>
      </w:r>
    </w:p>
    <w:p w:rsidR="001303E5" w:rsidRDefault="001303E5" w:rsidP="001303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Does the MOE have the infrastructural capabilities to support school principals in implementing blended learning in the UAE?</w:t>
      </w:r>
    </w:p>
    <w:p w:rsidR="001303E5" w:rsidRDefault="001303E5" w:rsidP="001303E5">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Yes</w:t>
      </w:r>
    </w:p>
    <w:p w:rsidR="001303E5" w:rsidRDefault="001303E5" w:rsidP="001303E5">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No</w:t>
      </w:r>
    </w:p>
    <w:p w:rsidR="001303E5" w:rsidRDefault="001303E5" w:rsidP="001303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current practices that related to the implementation of blended learning and the use of education-aided technology in UAE public schools? </w:t>
      </w:r>
    </w:p>
    <w:p w:rsidR="001303E5" w:rsidRDefault="001303E5" w:rsidP="001303E5">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Technology-aided teaching</w:t>
      </w:r>
    </w:p>
    <w:p w:rsidR="001303E5" w:rsidRDefault="001303E5" w:rsidP="001303E5">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Outdoor teaching</w:t>
      </w:r>
    </w:p>
    <w:p w:rsidR="001303E5" w:rsidRDefault="001303E5" w:rsidP="001303E5">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Online Classes</w:t>
      </w:r>
    </w:p>
    <w:p w:rsidR="001303E5" w:rsidRDefault="001303E5" w:rsidP="001303E5">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All of the Above</w:t>
      </w:r>
    </w:p>
    <w:p w:rsidR="001303E5" w:rsidRDefault="001303E5" w:rsidP="001303E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 are the challenges associated with the implementation blended learning in UAE public schools?</w:t>
      </w:r>
    </w:p>
    <w:p w:rsidR="001303E5" w:rsidRDefault="001303E5" w:rsidP="001303E5">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Lack of readiness</w:t>
      </w:r>
    </w:p>
    <w:p w:rsidR="001303E5" w:rsidRDefault="00D75870" w:rsidP="001303E5">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Expensive</w:t>
      </w:r>
    </w:p>
    <w:p w:rsidR="00D75870" w:rsidRDefault="00D75870" w:rsidP="001303E5">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Negative perceptions</w:t>
      </w:r>
    </w:p>
    <w:p w:rsidR="00D75870" w:rsidRPr="001303E5" w:rsidRDefault="00D75870" w:rsidP="001303E5">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All of the above</w:t>
      </w:r>
      <w:bookmarkStart w:id="0" w:name="_GoBack"/>
      <w:bookmarkEnd w:id="0"/>
    </w:p>
    <w:p w:rsidR="001303E5" w:rsidRPr="001303E5" w:rsidRDefault="001303E5" w:rsidP="001303E5">
      <w:pPr>
        <w:spacing w:line="360" w:lineRule="auto"/>
        <w:ind w:left="360"/>
        <w:rPr>
          <w:rFonts w:ascii="Times New Roman" w:hAnsi="Times New Roman" w:cs="Times New Roman"/>
          <w:sz w:val="24"/>
          <w:szCs w:val="24"/>
        </w:rPr>
      </w:pPr>
    </w:p>
    <w:p w:rsidR="001303E5" w:rsidRPr="001303E5" w:rsidRDefault="001303E5" w:rsidP="001303E5">
      <w:pPr>
        <w:spacing w:line="480" w:lineRule="auto"/>
        <w:ind w:firstLine="360"/>
        <w:rPr>
          <w:rFonts w:ascii="Times New Roman" w:hAnsi="Times New Roman" w:cs="Times New Roman"/>
          <w:sz w:val="24"/>
          <w:szCs w:val="24"/>
        </w:rPr>
      </w:pPr>
    </w:p>
    <w:sectPr w:rsidR="001303E5" w:rsidRPr="001303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34107"/>
    <w:multiLevelType w:val="hybridMultilevel"/>
    <w:tmpl w:val="575E27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313FF5"/>
    <w:multiLevelType w:val="hybridMultilevel"/>
    <w:tmpl w:val="C9C8978A"/>
    <w:lvl w:ilvl="0" w:tplc="129438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4F1242"/>
    <w:multiLevelType w:val="hybridMultilevel"/>
    <w:tmpl w:val="238C00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FF25F0"/>
    <w:multiLevelType w:val="hybridMultilevel"/>
    <w:tmpl w:val="F31C2B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6A3350"/>
    <w:multiLevelType w:val="hybridMultilevel"/>
    <w:tmpl w:val="2A3A57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4E7154"/>
    <w:multiLevelType w:val="hybridMultilevel"/>
    <w:tmpl w:val="BA7CD0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B17E30"/>
    <w:multiLevelType w:val="hybridMultilevel"/>
    <w:tmpl w:val="1D70B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186C6D"/>
    <w:multiLevelType w:val="hybridMultilevel"/>
    <w:tmpl w:val="D274617A"/>
    <w:lvl w:ilvl="0" w:tplc="D1EE47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8A0346F"/>
    <w:multiLevelType w:val="hybridMultilevel"/>
    <w:tmpl w:val="A3B4A7CC"/>
    <w:lvl w:ilvl="0" w:tplc="03761702">
      <w:start w:val="1"/>
      <w:numFmt w:val="decimal"/>
      <w:lvlText w:val="%1."/>
      <w:lvlJc w:val="left"/>
      <w:pPr>
        <w:ind w:left="720" w:hanging="360"/>
      </w:pPr>
      <w:rPr>
        <w:rFonts w:hint="default"/>
      </w:rPr>
    </w:lvl>
    <w:lvl w:ilvl="1" w:tplc="E772BAF8" w:tentative="1">
      <w:start w:val="1"/>
      <w:numFmt w:val="lowerLetter"/>
      <w:lvlText w:val="%2."/>
      <w:lvlJc w:val="left"/>
      <w:pPr>
        <w:ind w:left="1440" w:hanging="360"/>
      </w:pPr>
    </w:lvl>
    <w:lvl w:ilvl="2" w:tplc="709A5AC4" w:tentative="1">
      <w:start w:val="1"/>
      <w:numFmt w:val="lowerRoman"/>
      <w:lvlText w:val="%3."/>
      <w:lvlJc w:val="right"/>
      <w:pPr>
        <w:ind w:left="2160" w:hanging="180"/>
      </w:pPr>
    </w:lvl>
    <w:lvl w:ilvl="3" w:tplc="74044C8A" w:tentative="1">
      <w:start w:val="1"/>
      <w:numFmt w:val="decimal"/>
      <w:lvlText w:val="%4."/>
      <w:lvlJc w:val="left"/>
      <w:pPr>
        <w:ind w:left="2880" w:hanging="360"/>
      </w:pPr>
    </w:lvl>
    <w:lvl w:ilvl="4" w:tplc="DF58DD08" w:tentative="1">
      <w:start w:val="1"/>
      <w:numFmt w:val="lowerLetter"/>
      <w:lvlText w:val="%5."/>
      <w:lvlJc w:val="left"/>
      <w:pPr>
        <w:ind w:left="3600" w:hanging="360"/>
      </w:pPr>
    </w:lvl>
    <w:lvl w:ilvl="5" w:tplc="FDBCD83A" w:tentative="1">
      <w:start w:val="1"/>
      <w:numFmt w:val="lowerRoman"/>
      <w:lvlText w:val="%6."/>
      <w:lvlJc w:val="right"/>
      <w:pPr>
        <w:ind w:left="4320" w:hanging="180"/>
      </w:pPr>
    </w:lvl>
    <w:lvl w:ilvl="6" w:tplc="C876D612" w:tentative="1">
      <w:start w:val="1"/>
      <w:numFmt w:val="decimal"/>
      <w:lvlText w:val="%7."/>
      <w:lvlJc w:val="left"/>
      <w:pPr>
        <w:ind w:left="5040" w:hanging="360"/>
      </w:pPr>
    </w:lvl>
    <w:lvl w:ilvl="7" w:tplc="2B560442" w:tentative="1">
      <w:start w:val="1"/>
      <w:numFmt w:val="lowerLetter"/>
      <w:lvlText w:val="%8."/>
      <w:lvlJc w:val="left"/>
      <w:pPr>
        <w:ind w:left="5760" w:hanging="360"/>
      </w:pPr>
    </w:lvl>
    <w:lvl w:ilvl="8" w:tplc="DACEB198" w:tentative="1">
      <w:start w:val="1"/>
      <w:numFmt w:val="lowerRoman"/>
      <w:lvlText w:val="%9."/>
      <w:lvlJc w:val="right"/>
      <w:pPr>
        <w:ind w:left="6480" w:hanging="180"/>
      </w:pPr>
    </w:lvl>
  </w:abstractNum>
  <w:abstractNum w:abstractNumId="9">
    <w:nsid w:val="5F521774"/>
    <w:multiLevelType w:val="hybridMultilevel"/>
    <w:tmpl w:val="62745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882536"/>
    <w:multiLevelType w:val="hybridMultilevel"/>
    <w:tmpl w:val="EC60E060"/>
    <w:lvl w:ilvl="0" w:tplc="48400C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ECC45B4"/>
    <w:multiLevelType w:val="hybridMultilevel"/>
    <w:tmpl w:val="E2E040CE"/>
    <w:lvl w:ilvl="0" w:tplc="575E48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36415B"/>
    <w:multiLevelType w:val="hybridMultilevel"/>
    <w:tmpl w:val="FD9ABD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9"/>
  </w:num>
  <w:num w:numId="4">
    <w:abstractNumId w:val="11"/>
  </w:num>
  <w:num w:numId="5">
    <w:abstractNumId w:val="1"/>
  </w:num>
  <w:num w:numId="6">
    <w:abstractNumId w:val="4"/>
  </w:num>
  <w:num w:numId="7">
    <w:abstractNumId w:val="6"/>
  </w:num>
  <w:num w:numId="8">
    <w:abstractNumId w:val="12"/>
  </w:num>
  <w:num w:numId="9">
    <w:abstractNumId w:val="2"/>
  </w:num>
  <w:num w:numId="10">
    <w:abstractNumId w:val="7"/>
  </w:num>
  <w:num w:numId="11">
    <w:abstractNumId w:val="3"/>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D2"/>
    <w:rsid w:val="001303E5"/>
    <w:rsid w:val="001D2666"/>
    <w:rsid w:val="00AC6B90"/>
    <w:rsid w:val="00BD4F4E"/>
    <w:rsid w:val="00C663D2"/>
    <w:rsid w:val="00D75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B90"/>
    <w:pPr>
      <w:spacing w:after="160" w:line="259" w:lineRule="auto"/>
      <w:ind w:left="720"/>
      <w:contextualSpacing/>
    </w:pPr>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B90"/>
    <w:pPr>
      <w:spacing w:after="160" w:line="259" w:lineRule="auto"/>
      <w:ind w:left="720"/>
      <w:contextualSpacing/>
    </w:pPr>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2019-07-22T21:25:00Z</dcterms:created>
  <dcterms:modified xsi:type="dcterms:W3CDTF">2019-07-22T21:46:00Z</dcterms:modified>
</cp:coreProperties>
</file>